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b w:val="1"/>
          <w:rtl w:val="0"/>
        </w:rPr>
        <w:t xml:space="preserve">« Wolf » par la compagnie CIRCA (Australie) </w:t>
      </w: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IMPORTANT : LES MENTIONS DE PRODUCTION ET LOGOS DOIVENT OBLIGATOIREMENT APPARAÎTRE SUR LES ÉLÉMENTS DE COMMUNICATION PAPIER ET DIGITAL. MERCI</w:t>
      </w:r>
    </w:p>
    <w:p w:rsidR="00000000" w:rsidDel="00000000" w:rsidP="00000000" w:rsidRDefault="00000000" w:rsidRPr="00000000" w14:paraId="00000004">
      <w:pPr>
        <w:jc w:val="both"/>
        <w:rPr/>
      </w:pPr>
      <w:r w:rsidDel="00000000" w:rsidR="00000000" w:rsidRPr="00000000">
        <w:rPr>
          <w:rtl w:val="0"/>
        </w:rPr>
        <w:t xml:space="preserve">TOUS LES ELEMENTS DOIVENT ETRE ENVOYES A CLAIRE HOLLAND DE LA CIE POUR VALIDATION </w:t>
      </w:r>
      <w:hyperlink r:id="rId7">
        <w:r w:rsidDel="00000000" w:rsidR="00000000" w:rsidRPr="00000000">
          <w:rPr>
            <w:color w:val="1155cc"/>
            <w:sz w:val="24"/>
            <w:szCs w:val="24"/>
            <w:u w:val="single"/>
            <w:rtl w:val="0"/>
          </w:rPr>
          <w:t xml:space="preserve">claire@circa.org.au</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Mentions :</w:t>
      </w:r>
    </w:p>
    <w:p w:rsidR="00000000" w:rsidDel="00000000" w:rsidP="00000000" w:rsidRDefault="00000000" w:rsidRPr="00000000" w14:paraId="00000007">
      <w:pPr>
        <w:spacing w:after="0" w:lineRule="auto"/>
        <w:jc w:val="both"/>
        <w:rPr/>
      </w:pPr>
      <w:r w:rsidDel="00000000" w:rsidR="00000000" w:rsidRPr="00000000">
        <w:rPr>
          <w:rtl w:val="0"/>
        </w:rPr>
        <w:t xml:space="preserve">Cirque contemporain – Australie – Création 2024</w:t>
      </w:r>
    </w:p>
    <w:p w:rsidR="00000000" w:rsidDel="00000000" w:rsidP="00000000" w:rsidRDefault="00000000" w:rsidRPr="00000000" w14:paraId="00000008">
      <w:pPr>
        <w:spacing w:after="0" w:lineRule="auto"/>
        <w:jc w:val="both"/>
        <w:rPr/>
      </w:pPr>
      <w:r w:rsidDel="00000000" w:rsidR="00000000" w:rsidRPr="00000000">
        <w:rPr>
          <w:rtl w:val="0"/>
        </w:rPr>
        <w:t xml:space="preserve">Durée : 80 minutes</w:t>
      </w:r>
    </w:p>
    <w:p w:rsidR="00000000" w:rsidDel="00000000" w:rsidP="00000000" w:rsidRDefault="00000000" w:rsidRPr="00000000" w14:paraId="00000009">
      <w:pPr>
        <w:spacing w:after="0" w:lineRule="auto"/>
        <w:jc w:val="both"/>
        <w:rPr/>
      </w:pPr>
      <w:r w:rsidDel="00000000" w:rsidR="00000000" w:rsidRPr="00000000">
        <w:rPr>
          <w:rtl w:val="0"/>
        </w:rPr>
        <w:t xml:space="preserve">Tout public</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Mentions artistiques :</w:t>
      </w:r>
    </w:p>
    <w:p w:rsidR="00000000" w:rsidDel="00000000" w:rsidP="00000000" w:rsidRDefault="00000000" w:rsidRPr="00000000" w14:paraId="0000000C">
      <w:pPr>
        <w:spacing w:after="0" w:lineRule="auto"/>
        <w:jc w:val="both"/>
        <w:rPr/>
      </w:pPr>
      <w:r w:rsidDel="00000000" w:rsidR="00000000" w:rsidRPr="00000000">
        <w:rPr>
          <w:rtl w:val="0"/>
        </w:rPr>
        <w:t xml:space="preserve">Un spectacle de Yaron Lifschitz et Circa Ensemble</w:t>
      </w:r>
    </w:p>
    <w:p w:rsidR="00000000" w:rsidDel="00000000" w:rsidP="00000000" w:rsidRDefault="00000000" w:rsidRPr="00000000" w14:paraId="0000000D">
      <w:pPr>
        <w:spacing w:after="0" w:lineRule="auto"/>
        <w:jc w:val="both"/>
        <w:rPr/>
      </w:pPr>
      <w:r w:rsidDel="00000000" w:rsidR="00000000" w:rsidRPr="00000000">
        <w:rPr>
          <w:rtl w:val="0"/>
        </w:rPr>
        <w:t xml:space="preserve">Mise en scène et scénographie : Yaron Lifschitz</w:t>
      </w:r>
    </w:p>
    <w:p w:rsidR="00000000" w:rsidDel="00000000" w:rsidP="00000000" w:rsidRDefault="00000000" w:rsidRPr="00000000" w14:paraId="0000000E">
      <w:pPr>
        <w:spacing w:after="0" w:lineRule="auto"/>
        <w:jc w:val="both"/>
        <w:rPr/>
      </w:pPr>
      <w:r w:rsidDel="00000000" w:rsidR="00000000" w:rsidRPr="00000000">
        <w:rPr>
          <w:rtl w:val="0"/>
        </w:rPr>
        <w:t xml:space="preserve">Musique originale : Ori Lichtik</w:t>
      </w:r>
    </w:p>
    <w:p w:rsidR="00000000" w:rsidDel="00000000" w:rsidP="00000000" w:rsidRDefault="00000000" w:rsidRPr="00000000" w14:paraId="0000000F">
      <w:pPr>
        <w:spacing w:after="0" w:lineRule="auto"/>
        <w:jc w:val="both"/>
        <w:rPr/>
      </w:pPr>
      <w:r w:rsidDel="00000000" w:rsidR="00000000" w:rsidRPr="00000000">
        <w:rPr>
          <w:rtl w:val="0"/>
        </w:rPr>
        <w:t xml:space="preserve">Création lumières : Paul Jackson</w:t>
      </w:r>
    </w:p>
    <w:p w:rsidR="00000000" w:rsidDel="00000000" w:rsidP="00000000" w:rsidRDefault="00000000" w:rsidRPr="00000000" w14:paraId="00000010">
      <w:pPr>
        <w:spacing w:after="0" w:lineRule="auto"/>
        <w:jc w:val="both"/>
        <w:rPr/>
      </w:pPr>
      <w:r w:rsidDel="00000000" w:rsidR="00000000" w:rsidRPr="00000000">
        <w:rPr>
          <w:rtl w:val="0"/>
        </w:rPr>
        <w:t xml:space="preserve">Costumes : Libby McDonnell</w:t>
      </w:r>
    </w:p>
    <w:p w:rsidR="00000000" w:rsidDel="00000000" w:rsidP="00000000" w:rsidRDefault="00000000" w:rsidRPr="00000000" w14:paraId="00000011">
      <w:pPr>
        <w:spacing w:after="0" w:lineRule="auto"/>
        <w:jc w:val="both"/>
        <w:rPr/>
      </w:pPr>
      <w:r w:rsidDel="00000000" w:rsidR="00000000" w:rsidRPr="00000000">
        <w:rPr>
          <w:rtl w:val="0"/>
        </w:rPr>
        <w:t xml:space="preserve">Interprété par 10 membres de la compagnie Circa (nous pourrons vous donner la distribution précise quelques semaines avant la date)</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Mentions de production :</w:t>
      </w:r>
    </w:p>
    <w:p w:rsidR="00000000" w:rsidDel="00000000" w:rsidP="00000000" w:rsidRDefault="00000000" w:rsidRPr="00000000" w14:paraId="00000014">
      <w:pPr>
        <w:spacing w:after="0" w:lineRule="auto"/>
        <w:jc w:val="both"/>
        <w:rPr/>
      </w:pPr>
      <w:r w:rsidDel="00000000" w:rsidR="00000000" w:rsidRPr="00000000">
        <w:rPr>
          <w:rtl w:val="0"/>
        </w:rPr>
        <w:t xml:space="preserve">Production : Compagnie Circa</w:t>
      </w:r>
    </w:p>
    <w:p w:rsidR="00000000" w:rsidDel="00000000" w:rsidP="00000000" w:rsidRDefault="00000000" w:rsidRPr="00000000" w14:paraId="00000015">
      <w:pPr>
        <w:spacing w:after="0" w:lineRule="auto"/>
        <w:jc w:val="both"/>
        <w:rPr/>
      </w:pPr>
      <w:r w:rsidDel="00000000" w:rsidR="00000000" w:rsidRPr="00000000">
        <w:rPr>
          <w:rtl w:val="0"/>
        </w:rPr>
        <w:t xml:space="preserve">Coproduction : Chamäleon - Berlin, La Comète – SNA Châlons-en-Champagne</w:t>
      </w:r>
    </w:p>
    <w:p w:rsidR="00000000" w:rsidDel="00000000" w:rsidP="00000000" w:rsidRDefault="00000000" w:rsidRPr="00000000" w14:paraId="00000016">
      <w:pPr>
        <w:spacing w:after="0" w:lineRule="auto"/>
        <w:jc w:val="both"/>
        <w:rPr/>
      </w:pPr>
      <w:r w:rsidDel="00000000" w:rsidR="00000000" w:rsidRPr="00000000">
        <w:rPr>
          <w:rtl w:val="0"/>
        </w:rPr>
        <w:t xml:space="preserve">Avec les soutiens de l’Australian Government à travers Creative Australia et de son fonds pour l’Art et du Queensland Government à travers l’Arts Queensland</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Pour récupérer les logos :</w:t>
      </w:r>
    </w:p>
    <w:p w:rsidR="00000000" w:rsidDel="00000000" w:rsidP="00000000" w:rsidRDefault="00000000" w:rsidRPr="00000000" w14:paraId="00000019">
      <w:pPr>
        <w:jc w:val="both"/>
        <w:rPr/>
      </w:pPr>
      <w:hyperlink r:id="rId8">
        <w:r w:rsidDel="00000000" w:rsidR="00000000" w:rsidRPr="00000000">
          <w:rPr>
            <w:color w:val="467886"/>
            <w:u w:val="single"/>
            <w:rtl w:val="0"/>
          </w:rPr>
          <w:t xml:space="preserve">Logo lock-up</w:t>
        </w:r>
      </w:hyperlink>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spacing w:after="0" w:lineRule="auto"/>
        <w:rPr/>
      </w:pPr>
      <w:r w:rsidDel="00000000" w:rsidR="00000000" w:rsidRPr="00000000">
        <w:rPr>
          <w:rtl w:val="0"/>
        </w:rPr>
        <w:t xml:space="preserve">Instagram : </w:t>
      </w:r>
      <w:hyperlink r:id="rId9">
        <w:r w:rsidDel="00000000" w:rsidR="00000000" w:rsidRPr="00000000">
          <w:rPr>
            <w:color w:val="467886"/>
            <w:u w:val="single"/>
            <w:rtl w:val="0"/>
          </w:rPr>
          <w:t xml:space="preserve">https://www.instagram.com/circapresents/</w:t>
        </w:r>
      </w:hyperlink>
      <w:r w:rsidDel="00000000" w:rsidR="00000000" w:rsidRPr="00000000">
        <w:rPr>
          <w:rtl w:val="0"/>
        </w:rPr>
        <w:t xml:space="preserve"> </w:t>
      </w:r>
    </w:p>
    <w:p w:rsidR="00000000" w:rsidDel="00000000" w:rsidP="00000000" w:rsidRDefault="00000000" w:rsidRPr="00000000" w14:paraId="0000001D">
      <w:pPr>
        <w:spacing w:after="0" w:lineRule="auto"/>
        <w:rPr/>
      </w:pPr>
      <w:r w:rsidDel="00000000" w:rsidR="00000000" w:rsidRPr="00000000">
        <w:rPr>
          <w:rtl w:val="0"/>
        </w:rPr>
        <w:t xml:space="preserve">Site compagnie : </w:t>
      </w:r>
      <w:hyperlink r:id="rId10">
        <w:r w:rsidDel="00000000" w:rsidR="00000000" w:rsidRPr="00000000">
          <w:rPr>
            <w:color w:val="467886"/>
            <w:u w:val="single"/>
            <w:rtl w:val="0"/>
          </w:rPr>
          <w:t xml:space="preserve">https://circa.org.au/</w:t>
        </w:r>
      </w:hyperlink>
      <w:r w:rsidDel="00000000" w:rsidR="00000000" w:rsidRPr="00000000">
        <w:rPr>
          <w:rtl w:val="0"/>
        </w:rPr>
        <w:t xml:space="preserve"> </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b w:val="1"/>
        </w:rPr>
      </w:pPr>
      <w:r w:rsidDel="00000000" w:rsidR="00000000" w:rsidRPr="00000000">
        <w:rPr>
          <w:b w:val="1"/>
          <w:rtl w:val="0"/>
        </w:rPr>
        <w:t xml:space="preserve">A propos du spectacle Wolf</w:t>
      </w:r>
    </w:p>
    <w:p w:rsidR="00000000" w:rsidDel="00000000" w:rsidP="00000000" w:rsidRDefault="00000000" w:rsidRPr="00000000" w14:paraId="00000026">
      <w:pPr>
        <w:jc w:val="both"/>
        <w:rPr/>
      </w:pPr>
      <w:r w:rsidDel="00000000" w:rsidR="00000000" w:rsidRPr="00000000">
        <w:rPr>
          <w:rtl w:val="0"/>
        </w:rPr>
      </w:r>
    </w:p>
    <w:p w:rsidR="00000000" w:rsidDel="00000000" w:rsidP="00000000" w:rsidRDefault="00000000" w:rsidRPr="00000000" w14:paraId="00000027">
      <w:pPr>
        <w:spacing w:after="0" w:lineRule="auto"/>
        <w:jc w:val="both"/>
        <w:rPr/>
      </w:pPr>
      <w:r w:rsidDel="00000000" w:rsidR="00000000" w:rsidRPr="00000000">
        <w:rPr>
          <w:rtl w:val="0"/>
        </w:rPr>
        <w:t xml:space="preserve">Après, </w:t>
      </w:r>
      <w:r w:rsidDel="00000000" w:rsidR="00000000" w:rsidRPr="00000000">
        <w:rPr>
          <w:i w:val="1"/>
          <w:rtl w:val="0"/>
        </w:rPr>
        <w:t xml:space="preserve">Beyond, What Will Have Been </w:t>
      </w:r>
      <w:r w:rsidDel="00000000" w:rsidR="00000000" w:rsidRPr="00000000">
        <w:rPr>
          <w:rtl w:val="0"/>
        </w:rPr>
        <w:t xml:space="preserve">ou </w:t>
      </w:r>
      <w:r w:rsidDel="00000000" w:rsidR="00000000" w:rsidRPr="00000000">
        <w:rPr>
          <w:i w:val="1"/>
          <w:rtl w:val="0"/>
        </w:rPr>
        <w:t xml:space="preserve">Humans</w:t>
      </w:r>
      <w:r w:rsidDel="00000000" w:rsidR="00000000" w:rsidRPr="00000000">
        <w:rPr>
          <w:rtl w:val="0"/>
        </w:rPr>
        <w:t xml:space="preserve">, la compagnie australienne Circa présente </w:t>
      </w:r>
      <w:r w:rsidDel="00000000" w:rsidR="00000000" w:rsidRPr="00000000">
        <w:rPr>
          <w:i w:val="1"/>
          <w:rtl w:val="0"/>
        </w:rPr>
        <w:t xml:space="preserve">Wolf</w:t>
      </w:r>
      <w:r w:rsidDel="00000000" w:rsidR="00000000" w:rsidRPr="00000000">
        <w:rPr>
          <w:rtl w:val="0"/>
        </w:rPr>
        <w:t xml:space="preserve"> : un spectacle de cirque contemporain créé en 2024 à Berlin et qui fera ses premières françaises à Paris début 2026.</w:t>
      </w:r>
    </w:p>
    <w:p w:rsidR="00000000" w:rsidDel="00000000" w:rsidP="00000000" w:rsidRDefault="00000000" w:rsidRPr="00000000" w14:paraId="00000028">
      <w:pPr>
        <w:spacing w:after="0" w:lineRule="auto"/>
        <w:jc w:val="both"/>
        <w:rPr/>
      </w:pPr>
      <w:r w:rsidDel="00000000" w:rsidR="00000000" w:rsidRPr="00000000">
        <w:rPr>
          <w:rtl w:val="0"/>
        </w:rPr>
      </w:r>
    </w:p>
    <w:p w:rsidR="00000000" w:rsidDel="00000000" w:rsidP="00000000" w:rsidRDefault="00000000" w:rsidRPr="00000000" w14:paraId="00000029">
      <w:pPr>
        <w:spacing w:after="0" w:lineRule="auto"/>
        <w:jc w:val="both"/>
        <w:rPr/>
      </w:pPr>
      <w:r w:rsidDel="00000000" w:rsidR="00000000" w:rsidRPr="00000000">
        <w:rPr>
          <w:rtl w:val="0"/>
        </w:rPr>
        <w:t xml:space="preserve">Dans </w:t>
      </w:r>
      <w:r w:rsidDel="00000000" w:rsidR="00000000" w:rsidRPr="00000000">
        <w:rPr>
          <w:i w:val="1"/>
          <w:rtl w:val="0"/>
        </w:rPr>
        <w:t xml:space="preserve">Wolf</w:t>
      </w:r>
      <w:r w:rsidDel="00000000" w:rsidR="00000000" w:rsidRPr="00000000">
        <w:rPr>
          <w:rtl w:val="0"/>
        </w:rPr>
        <w:t xml:space="preserve">, les dix artistes de Circa se saisissent, se déchirent, se grimpent dessus, sautent et se projettent avec un abandon féroce. Ils sont vêtus des costumes de la créatrice Libby McDonnell et calés sur les rythmes primitifs implacables de DJ Ori Lichtik (musicien de la compagnie de danse L-E-V de Sharon Eyal &amp; Gai Behar).</w:t>
      </w:r>
    </w:p>
    <w:p w:rsidR="00000000" w:rsidDel="00000000" w:rsidP="00000000" w:rsidRDefault="00000000" w:rsidRPr="00000000" w14:paraId="0000002A">
      <w:pPr>
        <w:spacing w:after="0" w:lineRule="auto"/>
        <w:jc w:val="both"/>
        <w:rPr/>
      </w:pPr>
      <w:r w:rsidDel="00000000" w:rsidR="00000000" w:rsidRPr="00000000">
        <w:rPr>
          <w:rtl w:val="0"/>
        </w:rPr>
      </w:r>
    </w:p>
    <w:p w:rsidR="00000000" w:rsidDel="00000000" w:rsidP="00000000" w:rsidRDefault="00000000" w:rsidRPr="00000000" w14:paraId="0000002B">
      <w:pPr>
        <w:spacing w:after="0" w:lineRule="auto"/>
        <w:jc w:val="both"/>
        <w:rPr/>
      </w:pPr>
      <w:r w:rsidDel="00000000" w:rsidR="00000000" w:rsidRPr="00000000">
        <w:rPr>
          <w:rtl w:val="0"/>
        </w:rPr>
        <w:t xml:space="preserve">Pour le metteur en scène Yaron Lifschitz, le loup est un symbole de notre moi intouchable : libérateur, anarchique et sauvage. Dans deux actes contrastés, les loups évoluent des forces perturbatrices du chaos à une meute féroce dont les chorégraphies intenses débordent d’énergie brute et d’acrobaties étonnantes.</w:t>
      </w:r>
    </w:p>
    <w:p w:rsidR="00000000" w:rsidDel="00000000" w:rsidP="00000000" w:rsidRDefault="00000000" w:rsidRPr="00000000" w14:paraId="0000002C">
      <w:pPr>
        <w:spacing w:after="0" w:lineRule="auto"/>
        <w:jc w:val="both"/>
        <w:rPr/>
      </w:pPr>
      <w:r w:rsidDel="00000000" w:rsidR="00000000" w:rsidRPr="00000000">
        <w:rPr>
          <w:rtl w:val="0"/>
        </w:rPr>
      </w:r>
    </w:p>
    <w:p w:rsidR="00000000" w:rsidDel="00000000" w:rsidP="00000000" w:rsidRDefault="00000000" w:rsidRPr="00000000" w14:paraId="0000002D">
      <w:pPr>
        <w:spacing w:after="0" w:lineRule="auto"/>
        <w:jc w:val="both"/>
        <w:rPr/>
      </w:pPr>
      <w:r w:rsidDel="00000000" w:rsidR="00000000" w:rsidRPr="00000000">
        <w:rPr>
          <w:i w:val="1"/>
          <w:rtl w:val="0"/>
        </w:rPr>
        <w:t xml:space="preserve">Wolf </w:t>
      </w:r>
      <w:r w:rsidDel="00000000" w:rsidR="00000000" w:rsidRPr="00000000">
        <w:rPr>
          <w:rtl w:val="0"/>
        </w:rPr>
        <w:t xml:space="preserve">est un spectacle de cirque avec des crocs. Rejoignez la meute.</w:t>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pPr>
      <w:r w:rsidDel="00000000" w:rsidR="00000000" w:rsidRPr="00000000">
        <w:rPr>
          <w:rtl w:val="0"/>
        </w:rPr>
        <w:t xml:space="preserve">Presse à propos du spectacle :</w:t>
      </w:r>
    </w:p>
    <w:p w:rsidR="00000000" w:rsidDel="00000000" w:rsidP="00000000" w:rsidRDefault="00000000" w:rsidRPr="00000000" w14:paraId="00000030">
      <w:pPr>
        <w:spacing w:after="0" w:lineRule="auto"/>
        <w:jc w:val="both"/>
        <w:rPr/>
      </w:pPr>
      <w:r w:rsidDel="00000000" w:rsidR="00000000" w:rsidRPr="00000000">
        <w:rPr>
          <w:rtl w:val="0"/>
        </w:rPr>
        <w:t xml:space="preserve">« Une montagne russe d’émotions du début à la fin » – Berliner Zeitung (Allemagne)</w:t>
      </w:r>
    </w:p>
    <w:p w:rsidR="00000000" w:rsidDel="00000000" w:rsidP="00000000" w:rsidRDefault="00000000" w:rsidRPr="00000000" w14:paraId="00000031">
      <w:pPr>
        <w:spacing w:after="0" w:lineRule="auto"/>
        <w:jc w:val="both"/>
        <w:rPr/>
      </w:pPr>
      <w:r w:rsidDel="00000000" w:rsidR="00000000" w:rsidRPr="00000000">
        <w:rPr>
          <w:rtl w:val="0"/>
        </w:rPr>
      </w:r>
    </w:p>
    <w:p w:rsidR="00000000" w:rsidDel="00000000" w:rsidP="00000000" w:rsidRDefault="00000000" w:rsidRPr="00000000" w14:paraId="00000032">
      <w:pPr>
        <w:spacing w:after="0" w:lineRule="auto"/>
        <w:jc w:val="both"/>
        <w:rPr/>
      </w:pPr>
      <w:r w:rsidDel="00000000" w:rsidR="00000000" w:rsidRPr="00000000">
        <w:rPr>
          <w:rtl w:val="0"/>
        </w:rPr>
        <w:t xml:space="preserve">« Un spectacle qui va vous couper le souffle » – Kulturevolk (Allemagne)</w:t>
      </w:r>
    </w:p>
    <w:p w:rsidR="00000000" w:rsidDel="00000000" w:rsidP="00000000" w:rsidRDefault="00000000" w:rsidRPr="00000000" w14:paraId="00000033">
      <w:pPr>
        <w:spacing w:after="0" w:lineRule="auto"/>
        <w:jc w:val="both"/>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r>
    </w:p>
    <w:p w:rsidR="00000000" w:rsidDel="00000000" w:rsidP="00000000" w:rsidRDefault="00000000" w:rsidRPr="00000000" w14:paraId="00000035">
      <w:pPr>
        <w:spacing w:after="0" w:lineRule="auto"/>
        <w:rPr/>
      </w:pPr>
      <w:r w:rsidDel="00000000" w:rsidR="00000000" w:rsidRPr="00000000">
        <w:rPr>
          <w:rtl w:val="0"/>
        </w:rPr>
        <w:t xml:space="preserve">Lien vidéo teaser : </w:t>
      </w:r>
      <w:hyperlink r:id="rId11">
        <w:r w:rsidDel="00000000" w:rsidR="00000000" w:rsidRPr="00000000">
          <w:rPr>
            <w:color w:val="467886"/>
            <w:u w:val="single"/>
            <w:rtl w:val="0"/>
          </w:rPr>
          <w:t xml:space="preserve">https://vimeo.com/1009003061</w:t>
        </w:r>
      </w:hyperlink>
      <w:r w:rsidDel="00000000" w:rsidR="00000000" w:rsidRPr="00000000">
        <w:rPr>
          <w:rtl w:val="0"/>
        </w:rPr>
        <w:t xml:space="preserve"> </w:t>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jc w:val="both"/>
        <w:rPr/>
      </w:pPr>
      <w:r w:rsidDel="00000000" w:rsidR="00000000" w:rsidRPr="00000000">
        <w:rPr>
          <w:rtl w:val="0"/>
        </w:rPr>
      </w:r>
    </w:p>
    <w:p w:rsidR="00000000" w:rsidDel="00000000" w:rsidP="00000000" w:rsidRDefault="00000000" w:rsidRPr="00000000" w14:paraId="0000003A">
      <w:pPr>
        <w:jc w:val="both"/>
        <w:rPr/>
      </w:pPr>
      <w:r w:rsidDel="00000000" w:rsidR="00000000" w:rsidRPr="00000000">
        <w:rPr>
          <w:rtl w:val="0"/>
        </w:rPr>
      </w:r>
    </w:p>
    <w:p w:rsidR="00000000" w:rsidDel="00000000" w:rsidP="00000000" w:rsidRDefault="00000000" w:rsidRPr="00000000" w14:paraId="0000003B">
      <w:pPr>
        <w:jc w:val="both"/>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pPr>
      <w:r w:rsidDel="00000000" w:rsidR="00000000" w:rsidRPr="00000000">
        <w:rPr>
          <w:rtl w:val="0"/>
        </w:rPr>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pPr>
      <w:r w:rsidDel="00000000" w:rsidR="00000000" w:rsidRPr="00000000">
        <w:rPr>
          <w:rtl w:val="0"/>
        </w:rPr>
      </w:r>
    </w:p>
    <w:p w:rsidR="00000000" w:rsidDel="00000000" w:rsidP="00000000" w:rsidRDefault="00000000" w:rsidRPr="00000000" w14:paraId="00000045">
      <w:pPr>
        <w:jc w:val="both"/>
        <w:rPr/>
      </w:pPr>
      <w:r w:rsidDel="00000000" w:rsidR="00000000" w:rsidRPr="00000000">
        <w:rPr>
          <w:b w:val="1"/>
          <w:rtl w:val="0"/>
        </w:rPr>
        <w:t xml:space="preserve">A propos de la compagnie</w:t>
      </w:r>
      <w:r w:rsidDel="00000000" w:rsidR="00000000" w:rsidRPr="00000000">
        <w:rPr>
          <w:rtl w:val="0"/>
        </w:rPr>
      </w:r>
    </w:p>
    <w:p w:rsidR="00000000" w:rsidDel="00000000" w:rsidP="00000000" w:rsidRDefault="00000000" w:rsidRPr="00000000" w14:paraId="00000046">
      <w:pPr>
        <w:jc w:val="both"/>
        <w:rPr/>
      </w:pPr>
      <w:r w:rsidDel="00000000" w:rsidR="00000000" w:rsidRPr="00000000">
        <w:rPr>
          <w:rtl w:val="0"/>
        </w:rPr>
      </w:r>
    </w:p>
    <w:p w:rsidR="00000000" w:rsidDel="00000000" w:rsidP="00000000" w:rsidRDefault="00000000" w:rsidRPr="00000000" w14:paraId="00000047">
      <w:pPr>
        <w:jc w:val="both"/>
        <w:rPr/>
      </w:pPr>
      <w:r w:rsidDel="00000000" w:rsidR="00000000" w:rsidRPr="00000000">
        <w:rPr>
          <w:rtl w:val="0"/>
        </w:rPr>
        <w:t xml:space="preserve">De Brisbane en Australie, provient une audacieuse nouvelle vision du cirque contemporain. Un mélange de corps, lumière, son et technique. Un lieu où l’acrobatie et le mouvement se fondent en un seul et même tout. Une célébration des possibilités d’expression du corps humain à son extrême.</w:t>
      </w:r>
    </w:p>
    <w:p w:rsidR="00000000" w:rsidDel="00000000" w:rsidP="00000000" w:rsidRDefault="00000000" w:rsidRPr="00000000" w14:paraId="00000048">
      <w:pPr>
        <w:jc w:val="both"/>
        <w:rPr/>
      </w:pPr>
      <w:r w:rsidDel="00000000" w:rsidR="00000000" w:rsidRPr="00000000">
        <w:rPr>
          <w:rtl w:val="0"/>
        </w:rPr>
        <w:t xml:space="preserve">Depuis 2006, Circa a joué dans plus de 40 pays autour des 6 continents. Le travail de Circa a été euphoriquement reçu par les critiques autour du monde. La critique s’est extasiée à propos de Circa, présentant leur travail comme étant « éblouissant, exquis, palpitant... » et « chargé électriquement ».</w:t>
      </w:r>
    </w:p>
    <w:p w:rsidR="00000000" w:rsidDel="00000000" w:rsidP="00000000" w:rsidRDefault="00000000" w:rsidRPr="00000000" w14:paraId="00000049">
      <w:pPr>
        <w:jc w:val="both"/>
        <w:rPr/>
      </w:pPr>
      <w:r w:rsidDel="00000000" w:rsidR="00000000" w:rsidRPr="00000000">
        <w:rPr>
          <w:rtl w:val="0"/>
        </w:rPr>
        <w:t xml:space="preserve">Actuellement les spectacles en tournée de Circa sont proposés dans divers contextes, allant de théâtres et centres culturels aux festivals d’art contemporains européens. La compagnie travaille aussi sur des pièces mêlant plusieurs disciplines très innovantes qui repoussent les frontières de la pratique et de la perception du cirque. Circa s’est allié au Quatuor Debussy lors du spectacle Opus ou a, plus récemment, créé un spectacle mêlant opéra et cirque autour d’Il ritorno d'Ulisse in patria de Monteverdi. Circa a été à l’affiche de la Villette (Wunderkammer), du Rondpoint (Beyond) ou plus récemment de la Scala (Humans).</w:t>
      </w:r>
    </w:p>
    <w:p w:rsidR="00000000" w:rsidDel="00000000" w:rsidP="00000000" w:rsidRDefault="00000000" w:rsidRPr="00000000" w14:paraId="0000004A">
      <w:pPr>
        <w:jc w:val="both"/>
        <w:rPr/>
      </w:pPr>
      <w:r w:rsidDel="00000000" w:rsidR="00000000" w:rsidRPr="00000000">
        <w:rPr>
          <w:rtl w:val="0"/>
        </w:rPr>
        <w:t xml:space="preserve">Circa, ce sont plusieurs équipes d’artistes à temps plein et une équipe administrative basée à Brisbane. La compagnie dirige également un centre d'entraînement avec un impressionnant programme d’ateliers dans leurs locaux, dans les écoles et avec leurs partenaires dans tout le Queensland et au-delà. Circa a une impressionnante expérience dans la production d’ateliers de qualité pour les enfants, les jeunes et les adultes.</w:t>
      </w:r>
    </w:p>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spacing w:after="0" w:lineRule="auto"/>
        <w:jc w:val="both"/>
        <w:rPr/>
      </w:pPr>
      <w:r w:rsidDel="00000000" w:rsidR="00000000" w:rsidRPr="00000000">
        <w:rPr>
          <w:rtl w:val="0"/>
        </w:rPr>
        <w:t xml:space="preserve">Presse à propos de la compagnie :</w:t>
      </w:r>
    </w:p>
    <w:p w:rsidR="00000000" w:rsidDel="00000000" w:rsidP="00000000" w:rsidRDefault="00000000" w:rsidRPr="00000000" w14:paraId="0000004D">
      <w:pPr>
        <w:spacing w:after="0" w:lineRule="auto"/>
        <w:jc w:val="both"/>
        <w:rPr/>
      </w:pPr>
      <w:r w:rsidDel="00000000" w:rsidR="00000000" w:rsidRPr="00000000">
        <w:rPr>
          <w:rtl w:val="0"/>
        </w:rPr>
      </w:r>
    </w:p>
    <w:p w:rsidR="00000000" w:rsidDel="00000000" w:rsidP="00000000" w:rsidRDefault="00000000" w:rsidRPr="00000000" w14:paraId="0000004E">
      <w:pPr>
        <w:jc w:val="both"/>
        <w:rPr/>
      </w:pPr>
      <w:r w:rsidDel="00000000" w:rsidR="00000000" w:rsidRPr="00000000">
        <w:rPr>
          <w:rtl w:val="0"/>
        </w:rPr>
        <w:t xml:space="preserve">« Circa, le cirque effronté des antipodes » Le Monde</w:t>
      </w:r>
    </w:p>
    <w:p w:rsidR="00000000" w:rsidDel="00000000" w:rsidP="00000000" w:rsidRDefault="00000000" w:rsidRPr="00000000" w14:paraId="0000004F">
      <w:pPr>
        <w:jc w:val="both"/>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itre1">
    <w:name w:val="heading 1"/>
    <w:basedOn w:val="Normal"/>
    <w:next w:val="Normal"/>
    <w:link w:val="Titre1Car"/>
    <w:uiPriority w:val="9"/>
    <w:qFormat w:val="1"/>
    <w:rsid w:val="00DC02F9"/>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itre2">
    <w:name w:val="heading 2"/>
    <w:basedOn w:val="Normal"/>
    <w:next w:val="Normal"/>
    <w:link w:val="Titre2Car"/>
    <w:uiPriority w:val="9"/>
    <w:semiHidden w:val="1"/>
    <w:unhideWhenUsed w:val="1"/>
    <w:qFormat w:val="1"/>
    <w:rsid w:val="00DC02F9"/>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itre3">
    <w:name w:val="heading 3"/>
    <w:basedOn w:val="Normal"/>
    <w:next w:val="Normal"/>
    <w:link w:val="Titre3Car"/>
    <w:uiPriority w:val="9"/>
    <w:semiHidden w:val="1"/>
    <w:unhideWhenUsed w:val="1"/>
    <w:qFormat w:val="1"/>
    <w:rsid w:val="00DC02F9"/>
    <w:pPr>
      <w:keepNext w:val="1"/>
      <w:keepLines w:val="1"/>
      <w:spacing w:after="80" w:before="160"/>
      <w:outlineLvl w:val="2"/>
    </w:pPr>
    <w:rPr>
      <w:rFonts w:cstheme="majorBidi" w:eastAsiaTheme="majorEastAsia"/>
      <w:color w:val="0f4761" w:themeColor="accent1" w:themeShade="0000BF"/>
      <w:sz w:val="28"/>
      <w:szCs w:val="28"/>
    </w:rPr>
  </w:style>
  <w:style w:type="paragraph" w:styleId="Titre4">
    <w:name w:val="heading 4"/>
    <w:basedOn w:val="Normal"/>
    <w:next w:val="Normal"/>
    <w:link w:val="Titre4Car"/>
    <w:uiPriority w:val="9"/>
    <w:semiHidden w:val="1"/>
    <w:unhideWhenUsed w:val="1"/>
    <w:qFormat w:val="1"/>
    <w:rsid w:val="00DC02F9"/>
    <w:pPr>
      <w:keepNext w:val="1"/>
      <w:keepLines w:val="1"/>
      <w:spacing w:after="40" w:before="80"/>
      <w:outlineLvl w:val="3"/>
    </w:pPr>
    <w:rPr>
      <w:rFonts w:cstheme="majorBidi" w:eastAsiaTheme="majorEastAsia"/>
      <w:i w:val="1"/>
      <w:iCs w:val="1"/>
      <w:color w:val="0f4761" w:themeColor="accent1" w:themeShade="0000BF"/>
    </w:rPr>
  </w:style>
  <w:style w:type="paragraph" w:styleId="Titre5">
    <w:name w:val="heading 5"/>
    <w:basedOn w:val="Normal"/>
    <w:next w:val="Normal"/>
    <w:link w:val="Titre5Car"/>
    <w:uiPriority w:val="9"/>
    <w:semiHidden w:val="1"/>
    <w:unhideWhenUsed w:val="1"/>
    <w:qFormat w:val="1"/>
    <w:rsid w:val="00DC02F9"/>
    <w:pPr>
      <w:keepNext w:val="1"/>
      <w:keepLines w:val="1"/>
      <w:spacing w:after="40" w:before="80"/>
      <w:outlineLvl w:val="4"/>
    </w:pPr>
    <w:rPr>
      <w:rFonts w:cstheme="majorBidi" w:eastAsiaTheme="majorEastAsia"/>
      <w:color w:val="0f4761" w:themeColor="accent1" w:themeShade="0000BF"/>
    </w:rPr>
  </w:style>
  <w:style w:type="paragraph" w:styleId="Titre6">
    <w:name w:val="heading 6"/>
    <w:basedOn w:val="Normal"/>
    <w:next w:val="Normal"/>
    <w:link w:val="Titre6Car"/>
    <w:uiPriority w:val="9"/>
    <w:semiHidden w:val="1"/>
    <w:unhideWhenUsed w:val="1"/>
    <w:qFormat w:val="1"/>
    <w:rsid w:val="00DC02F9"/>
    <w:pPr>
      <w:keepNext w:val="1"/>
      <w:keepLines w:val="1"/>
      <w:spacing w:after="0" w:before="40"/>
      <w:outlineLvl w:val="5"/>
    </w:pPr>
    <w:rPr>
      <w:rFonts w:cstheme="majorBidi" w:eastAsiaTheme="majorEastAsia"/>
      <w:i w:val="1"/>
      <w:iCs w:val="1"/>
      <w:color w:val="595959" w:themeColor="text1" w:themeTint="0000A6"/>
    </w:rPr>
  </w:style>
  <w:style w:type="paragraph" w:styleId="Titre7">
    <w:name w:val="heading 7"/>
    <w:basedOn w:val="Normal"/>
    <w:next w:val="Normal"/>
    <w:link w:val="Titre7Car"/>
    <w:uiPriority w:val="9"/>
    <w:semiHidden w:val="1"/>
    <w:unhideWhenUsed w:val="1"/>
    <w:qFormat w:val="1"/>
    <w:rsid w:val="00DC02F9"/>
    <w:pPr>
      <w:keepNext w:val="1"/>
      <w:keepLines w:val="1"/>
      <w:spacing w:after="0"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DC02F9"/>
    <w:pPr>
      <w:keepNext w:val="1"/>
      <w:keepLines w:val="1"/>
      <w:spacing w:after="0"/>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DC02F9"/>
    <w:pPr>
      <w:keepNext w:val="1"/>
      <w:keepLines w:val="1"/>
      <w:spacing w:after="0"/>
      <w:outlineLvl w:val="8"/>
    </w:pPr>
    <w:rPr>
      <w:rFonts w:cstheme="majorBidi" w:eastAsiaTheme="majorEastAsia"/>
      <w:color w:val="272727" w:themeColor="text1" w:themeTint="0000D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DC02F9"/>
    <w:rPr>
      <w:rFonts w:asciiTheme="majorHAnsi" w:cstheme="majorBidi" w:eastAsiaTheme="majorEastAsia" w:hAnsiTheme="majorHAnsi"/>
      <w:color w:val="0f4761" w:themeColor="accent1" w:themeShade="0000BF"/>
      <w:sz w:val="40"/>
      <w:szCs w:val="40"/>
    </w:rPr>
  </w:style>
  <w:style w:type="character" w:styleId="Titre2Car" w:customStyle="1">
    <w:name w:val="Titre 2 Car"/>
    <w:basedOn w:val="Policepardfaut"/>
    <w:link w:val="Titre2"/>
    <w:uiPriority w:val="9"/>
    <w:semiHidden w:val="1"/>
    <w:rsid w:val="00DC02F9"/>
    <w:rPr>
      <w:rFonts w:asciiTheme="majorHAnsi" w:cstheme="majorBidi" w:eastAsiaTheme="majorEastAsia" w:hAnsiTheme="majorHAnsi"/>
      <w:color w:val="0f4761" w:themeColor="accent1" w:themeShade="0000BF"/>
      <w:sz w:val="32"/>
      <w:szCs w:val="32"/>
    </w:rPr>
  </w:style>
  <w:style w:type="character" w:styleId="Titre3Car" w:customStyle="1">
    <w:name w:val="Titre 3 Car"/>
    <w:basedOn w:val="Policepardfaut"/>
    <w:link w:val="Titre3"/>
    <w:uiPriority w:val="9"/>
    <w:semiHidden w:val="1"/>
    <w:rsid w:val="00DC02F9"/>
    <w:rPr>
      <w:rFonts w:cstheme="majorBidi" w:eastAsiaTheme="majorEastAsia"/>
      <w:color w:val="0f4761" w:themeColor="accent1" w:themeShade="0000BF"/>
      <w:sz w:val="28"/>
      <w:szCs w:val="28"/>
    </w:rPr>
  </w:style>
  <w:style w:type="character" w:styleId="Titre4Car" w:customStyle="1">
    <w:name w:val="Titre 4 Car"/>
    <w:basedOn w:val="Policepardfaut"/>
    <w:link w:val="Titre4"/>
    <w:uiPriority w:val="9"/>
    <w:semiHidden w:val="1"/>
    <w:rsid w:val="00DC02F9"/>
    <w:rPr>
      <w:rFonts w:cstheme="majorBidi" w:eastAsiaTheme="majorEastAsia"/>
      <w:i w:val="1"/>
      <w:iCs w:val="1"/>
      <w:color w:val="0f4761" w:themeColor="accent1" w:themeShade="0000BF"/>
    </w:rPr>
  </w:style>
  <w:style w:type="character" w:styleId="Titre5Car" w:customStyle="1">
    <w:name w:val="Titre 5 Car"/>
    <w:basedOn w:val="Policepardfaut"/>
    <w:link w:val="Titre5"/>
    <w:uiPriority w:val="9"/>
    <w:semiHidden w:val="1"/>
    <w:rsid w:val="00DC02F9"/>
    <w:rPr>
      <w:rFonts w:cstheme="majorBidi" w:eastAsiaTheme="majorEastAsia"/>
      <w:color w:val="0f4761" w:themeColor="accent1" w:themeShade="0000BF"/>
    </w:rPr>
  </w:style>
  <w:style w:type="character" w:styleId="Titre6Car" w:customStyle="1">
    <w:name w:val="Titre 6 Car"/>
    <w:basedOn w:val="Policepardfaut"/>
    <w:link w:val="Titre6"/>
    <w:uiPriority w:val="9"/>
    <w:semiHidden w:val="1"/>
    <w:rsid w:val="00DC02F9"/>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DC02F9"/>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DC02F9"/>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DC02F9"/>
    <w:rPr>
      <w:rFonts w:cstheme="majorBidi" w:eastAsiaTheme="majorEastAsia"/>
      <w:color w:val="272727" w:themeColor="text1" w:themeTint="0000D8"/>
    </w:rPr>
  </w:style>
  <w:style w:type="paragraph" w:styleId="Titre">
    <w:name w:val="Title"/>
    <w:basedOn w:val="Normal"/>
    <w:next w:val="Normal"/>
    <w:link w:val="TitreCar"/>
    <w:uiPriority w:val="10"/>
    <w:qFormat w:val="1"/>
    <w:rsid w:val="00DC02F9"/>
    <w:pPr>
      <w:spacing w:after="80" w:line="240" w:lineRule="auto"/>
      <w:contextualSpacing w:val="1"/>
    </w:pPr>
    <w:rPr>
      <w:rFonts w:asciiTheme="majorHAnsi" w:cstheme="majorBidi" w:eastAsiaTheme="majorEastAsia" w:hAnsiTheme="majorHAnsi"/>
      <w:spacing w:val="-10"/>
      <w:kern w:val="28"/>
      <w:sz w:val="56"/>
      <w:szCs w:val="56"/>
    </w:rPr>
  </w:style>
  <w:style w:type="character" w:styleId="TitreCar" w:customStyle="1">
    <w:name w:val="Titre Car"/>
    <w:basedOn w:val="Policepardfaut"/>
    <w:link w:val="Titre"/>
    <w:uiPriority w:val="10"/>
    <w:rsid w:val="00DC02F9"/>
    <w:rPr>
      <w:rFonts w:asciiTheme="majorHAnsi" w:cstheme="majorBidi" w:eastAsiaTheme="majorEastAsia" w:hAnsiTheme="majorHAnsi"/>
      <w:spacing w:val="-10"/>
      <w:kern w:val="28"/>
      <w:sz w:val="56"/>
      <w:szCs w:val="56"/>
    </w:rPr>
  </w:style>
  <w:style w:type="paragraph" w:styleId="Sous-titre">
    <w:name w:val="Subtitle"/>
    <w:basedOn w:val="Normal"/>
    <w:next w:val="Normal"/>
    <w:link w:val="Sous-titreCar"/>
    <w:uiPriority w:val="11"/>
    <w:qFormat w:val="1"/>
    <w:rsid w:val="00DC02F9"/>
    <w:pPr>
      <w:numPr>
        <w:ilvl w:val="1"/>
      </w:numPr>
    </w:pPr>
    <w:rPr>
      <w:rFonts w:cstheme="majorBidi" w:eastAsiaTheme="majorEastAsia"/>
      <w:color w:val="595959" w:themeColor="text1" w:themeTint="0000A6"/>
      <w:spacing w:val="15"/>
      <w:sz w:val="28"/>
      <w:szCs w:val="28"/>
    </w:rPr>
  </w:style>
  <w:style w:type="character" w:styleId="Sous-titreCar" w:customStyle="1">
    <w:name w:val="Sous-titre Car"/>
    <w:basedOn w:val="Policepardfaut"/>
    <w:link w:val="Sous-titre"/>
    <w:uiPriority w:val="11"/>
    <w:rsid w:val="00DC02F9"/>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DC02F9"/>
    <w:pPr>
      <w:spacing w:before="160"/>
      <w:jc w:val="center"/>
    </w:pPr>
    <w:rPr>
      <w:i w:val="1"/>
      <w:iCs w:val="1"/>
      <w:color w:val="404040" w:themeColor="text1" w:themeTint="0000BF"/>
    </w:rPr>
  </w:style>
  <w:style w:type="character" w:styleId="CitationCar" w:customStyle="1">
    <w:name w:val="Citation Car"/>
    <w:basedOn w:val="Policepardfaut"/>
    <w:link w:val="Citation"/>
    <w:uiPriority w:val="29"/>
    <w:rsid w:val="00DC02F9"/>
    <w:rPr>
      <w:i w:val="1"/>
      <w:iCs w:val="1"/>
      <w:color w:val="404040" w:themeColor="text1" w:themeTint="0000BF"/>
    </w:rPr>
  </w:style>
  <w:style w:type="paragraph" w:styleId="Paragraphedeliste">
    <w:name w:val="List Paragraph"/>
    <w:basedOn w:val="Normal"/>
    <w:uiPriority w:val="34"/>
    <w:qFormat w:val="1"/>
    <w:rsid w:val="00DC02F9"/>
    <w:pPr>
      <w:ind w:left="720"/>
      <w:contextualSpacing w:val="1"/>
    </w:pPr>
  </w:style>
  <w:style w:type="character" w:styleId="Accentuationintense">
    <w:name w:val="Intense Emphasis"/>
    <w:basedOn w:val="Policepardfaut"/>
    <w:uiPriority w:val="21"/>
    <w:qFormat w:val="1"/>
    <w:rsid w:val="00DC02F9"/>
    <w:rPr>
      <w:i w:val="1"/>
      <w:iCs w:val="1"/>
      <w:color w:val="0f4761" w:themeColor="accent1" w:themeShade="0000BF"/>
    </w:rPr>
  </w:style>
  <w:style w:type="paragraph" w:styleId="Citationintense">
    <w:name w:val="Intense Quote"/>
    <w:basedOn w:val="Normal"/>
    <w:next w:val="Normal"/>
    <w:link w:val="CitationintenseCar"/>
    <w:uiPriority w:val="30"/>
    <w:qFormat w:val="1"/>
    <w:rsid w:val="00DC02F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tionintenseCar" w:customStyle="1">
    <w:name w:val="Citation intense Car"/>
    <w:basedOn w:val="Policepardfaut"/>
    <w:link w:val="Citationintense"/>
    <w:uiPriority w:val="30"/>
    <w:rsid w:val="00DC02F9"/>
    <w:rPr>
      <w:i w:val="1"/>
      <w:iCs w:val="1"/>
      <w:color w:val="0f4761" w:themeColor="accent1" w:themeShade="0000BF"/>
    </w:rPr>
  </w:style>
  <w:style w:type="character" w:styleId="Rfrenceintense">
    <w:name w:val="Intense Reference"/>
    <w:basedOn w:val="Policepardfaut"/>
    <w:uiPriority w:val="32"/>
    <w:qFormat w:val="1"/>
    <w:rsid w:val="00DC02F9"/>
    <w:rPr>
      <w:b w:val="1"/>
      <w:bCs w:val="1"/>
      <w:smallCaps w:val="1"/>
      <w:color w:val="0f4761" w:themeColor="accent1" w:themeShade="0000BF"/>
      <w:spacing w:val="5"/>
    </w:rPr>
  </w:style>
  <w:style w:type="character" w:styleId="Lienhypertexte">
    <w:name w:val="Hyperlink"/>
    <w:basedOn w:val="Policepardfaut"/>
    <w:uiPriority w:val="99"/>
    <w:unhideWhenUsed w:val="1"/>
    <w:rsid w:val="00A12F15"/>
    <w:rPr>
      <w:color w:val="467886" w:themeColor="hyperlink"/>
      <w:u w:val="single"/>
    </w:rPr>
  </w:style>
  <w:style w:type="character" w:styleId="Mentionnonrsolue">
    <w:name w:val="Unresolved Mention"/>
    <w:basedOn w:val="Policepardfaut"/>
    <w:uiPriority w:val="99"/>
    <w:semiHidden w:val="1"/>
    <w:unhideWhenUsed w:val="1"/>
    <w:rsid w:val="00A12F15"/>
    <w:rPr>
      <w:color w:val="605e5c"/>
      <w:shd w:color="auto" w:fill="e1dfdd" w:val="clear"/>
    </w:rPr>
  </w:style>
  <w:style w:type="character" w:styleId="Lienhypertextesuivivisit">
    <w:name w:val="FollowedHyperlink"/>
    <w:basedOn w:val="Policepardfaut"/>
    <w:uiPriority w:val="99"/>
    <w:semiHidden w:val="1"/>
    <w:unhideWhenUsed w:val="1"/>
    <w:rsid w:val="00A12F15"/>
    <w:rPr>
      <w:color w:val="96607d" w:themeColor="followedHyperlink"/>
      <w:u w:val="single"/>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vimeo.com/1009003061" TargetMode="External"/><Relationship Id="rId10" Type="http://schemas.openxmlformats.org/officeDocument/2006/relationships/hyperlink" Target="https://circa.org.au/" TargetMode="External"/><Relationship Id="rId9" Type="http://schemas.openxmlformats.org/officeDocument/2006/relationships/hyperlink" Target="https://www.instagram.com/circapresent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laire@circa.org.au" TargetMode="External"/><Relationship Id="rId8" Type="http://schemas.openxmlformats.org/officeDocument/2006/relationships/hyperlink" Target="https://www.dropbox.com/sh/59s1j8d2lf1kvel/AABB_PK0uEKMjkLyTB_DWUrfa?dl=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7B6Rv/v+N33zyI1xP6VangJMLw==">CgMxLjA4AHIhMTVNMjdDdlB0bjlNSUlRd3VUTF80VmF2UWFMbmdnMHdj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2025-03-07T14:36:00Z</dcterms:created>
  <dc:creator>antonin coutouly</dc:creator>
</cp:coreProperties>
</file>